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0F6C">
        <w:rPr>
          <w:rFonts w:ascii="Times New Roman" w:hAnsi="Times New Roman" w:cs="Times New Roman"/>
          <w:sz w:val="28"/>
          <w:szCs w:val="28"/>
        </w:rPr>
        <w:t xml:space="preserve">с/п </w:t>
      </w:r>
      <w:r w:rsidR="004A7392">
        <w:rPr>
          <w:rFonts w:ascii="Times New Roman" w:hAnsi="Times New Roman" w:cs="Times New Roman"/>
          <w:sz w:val="28"/>
          <w:szCs w:val="28"/>
        </w:rPr>
        <w:t>Петровское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739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4A7392">
        <w:rPr>
          <w:rFonts w:ascii="Times New Roman" w:hAnsi="Times New Roman" w:cs="Times New Roman"/>
          <w:sz w:val="28"/>
          <w:szCs w:val="28"/>
        </w:rPr>
        <w:t xml:space="preserve"> Петровская, </w:t>
      </w:r>
      <w:r w:rsidR="00DE5552">
        <w:rPr>
          <w:rFonts w:ascii="Times New Roman" w:hAnsi="Times New Roman" w:cs="Times New Roman"/>
          <w:sz w:val="28"/>
          <w:szCs w:val="28"/>
        </w:rPr>
        <w:t>пер. 2-й Песчаный, д. 16</w:t>
      </w:r>
    </w:p>
    <w:p w:rsidR="000331CD" w:rsidRPr="00E00F6C" w:rsidRDefault="000331CD" w:rsidP="004A7392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13 июля  2015 года № 218-ФЗ «О государственной регистрации недвижимости», в целях наполнения Единого государственного реестра недвижимости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DE5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23:27:</w:t>
      </w:r>
      <w:r w:rsidR="004A7392">
        <w:rPr>
          <w:rFonts w:ascii="Times New Roman" w:hAnsi="Times New Roman" w:cs="Times New Roman"/>
          <w:sz w:val="28"/>
          <w:szCs w:val="28"/>
        </w:rPr>
        <w:t>07040</w:t>
      </w:r>
      <w:r w:rsidR="00DE555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5552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>
        <w:t xml:space="preserve"> </w:t>
      </w:r>
      <w:r w:rsidR="004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A7392">
        <w:rPr>
          <w:rFonts w:ascii="Times New Roman" w:hAnsi="Times New Roman" w:cs="Times New Roman"/>
          <w:sz w:val="28"/>
          <w:szCs w:val="28"/>
        </w:rPr>
        <w:t xml:space="preserve">с/п Петровское, </w:t>
      </w:r>
      <w:proofErr w:type="spellStart"/>
      <w:r w:rsidR="004A739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4A7392">
        <w:rPr>
          <w:rFonts w:ascii="Times New Roman" w:hAnsi="Times New Roman" w:cs="Times New Roman"/>
          <w:sz w:val="28"/>
          <w:szCs w:val="28"/>
        </w:rPr>
        <w:t xml:space="preserve"> Петровская, </w:t>
      </w:r>
      <w:r w:rsidR="00DE5552">
        <w:rPr>
          <w:rFonts w:ascii="Times New Roman" w:hAnsi="Times New Roman" w:cs="Times New Roman"/>
          <w:sz w:val="28"/>
          <w:szCs w:val="28"/>
        </w:rPr>
        <w:t>пер. 2-й Песчаный, д. 16</w:t>
      </w:r>
      <w:r w:rsidR="0079371F">
        <w:rPr>
          <w:rFonts w:ascii="Times New Roman" w:hAnsi="Times New Roman" w:cs="Times New Roman"/>
          <w:sz w:val="28"/>
          <w:szCs w:val="28"/>
        </w:rPr>
        <w:t xml:space="preserve">, 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владеющего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 И</w:t>
      </w:r>
      <w:bookmarkStart w:id="0" w:name="_GoBack"/>
      <w:bookmarkEnd w:id="0"/>
      <w:r w:rsidR="00DE5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 Федорович</w:t>
      </w:r>
      <w:r w:rsidR="00136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Возражения направляются по адресу: РФ, Краснодарский край, г. Славянск-на-Кубани,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 течение </w:t>
      </w:r>
      <w:r w:rsidR="00BF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уполномоченный орган принимает решение о выявлении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57C87"/>
    <w:rsid w:val="000D56EF"/>
    <w:rsid w:val="00136155"/>
    <w:rsid w:val="001F23FA"/>
    <w:rsid w:val="00351A94"/>
    <w:rsid w:val="00377699"/>
    <w:rsid w:val="004A7392"/>
    <w:rsid w:val="00643C0D"/>
    <w:rsid w:val="0079371F"/>
    <w:rsid w:val="009A59A0"/>
    <w:rsid w:val="00AE6928"/>
    <w:rsid w:val="00BD26BD"/>
    <w:rsid w:val="00BF341D"/>
    <w:rsid w:val="00CA58F9"/>
    <w:rsid w:val="00D45827"/>
    <w:rsid w:val="00D7661F"/>
    <w:rsid w:val="00DA3D61"/>
    <w:rsid w:val="00DC4770"/>
    <w:rsid w:val="00DE5552"/>
    <w:rsid w:val="00E00F6C"/>
    <w:rsid w:val="00E27BC4"/>
    <w:rsid w:val="00ED4459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90AF"/>
  <w15:docId w15:val="{F6909808-2D13-4CA2-9C66-446E70F4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B107-CCAD-4E3A-B45A-EBA1CE41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USER</cp:lastModifiedBy>
  <cp:revision>29</cp:revision>
  <dcterms:created xsi:type="dcterms:W3CDTF">2022-02-12T13:21:00Z</dcterms:created>
  <dcterms:modified xsi:type="dcterms:W3CDTF">2024-12-09T07:30:00Z</dcterms:modified>
</cp:coreProperties>
</file>